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7" w:rsidRDefault="00EB3A27"/>
    <w:p w:rsidR="00EB3A27" w:rsidRPr="005D0057" w:rsidRDefault="00EB3A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0057">
        <w:rPr>
          <w:rFonts w:ascii="Times New Roman" w:hAnsi="Times New Roman" w:cs="Times New Roman"/>
          <w:b/>
          <w:i/>
          <w:sz w:val="24"/>
          <w:szCs w:val="24"/>
        </w:rPr>
        <w:t>Projelerle İlgili Haberlere Aşağıdaki Linklerden Ulaşabilirsiniz.</w:t>
      </w:r>
    </w:p>
    <w:p w:rsidR="00EB3A27" w:rsidRPr="00EB3A27" w:rsidRDefault="00EB3A27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A27" w:rsidRPr="00EB3A27" w:rsidRDefault="00367923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EB3A27">
          <w:rPr>
            <w:rStyle w:val="Kpr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http://www.eba.gov.tr/haber/1573080064</w:t>
        </w:r>
      </w:hyperlink>
    </w:p>
    <w:p w:rsidR="00EB3A27" w:rsidRPr="00EB3A27" w:rsidRDefault="00EB3A27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A27" w:rsidRPr="00EB3A27" w:rsidRDefault="00367923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EB3A27">
          <w:rPr>
            <w:rStyle w:val="Kpr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http://www.eba.gov.tr/haber/1571598279</w:t>
        </w:r>
      </w:hyperlink>
    </w:p>
    <w:p w:rsidR="00EB3A27" w:rsidRPr="00EB3A27" w:rsidRDefault="00367923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A27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6" w:tgtFrame="_blank" w:history="1">
        <w:r w:rsidRPr="00EB3A27">
          <w:rPr>
            <w:rStyle w:val="Kpr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http://www.eba.gov.tr/haber/1572207432</w:t>
        </w:r>
      </w:hyperlink>
    </w:p>
    <w:p w:rsidR="00EB3A27" w:rsidRPr="00EB3A27" w:rsidRDefault="00367923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A27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7" w:tgtFrame="_blank" w:history="1">
        <w:r w:rsidRPr="00EB3A27">
          <w:rPr>
            <w:rStyle w:val="Kpr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http://www.eba.gov.tr/haber/1569718132</w:t>
        </w:r>
      </w:hyperlink>
    </w:p>
    <w:p w:rsidR="0027542D" w:rsidRPr="00EB3A27" w:rsidRDefault="00367923" w:rsidP="00EB3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A27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8" w:tgtFrame="_blank" w:history="1">
        <w:r w:rsidRPr="00EB3A27">
          <w:rPr>
            <w:rStyle w:val="Kpr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http://www.eba.gov.tr/haber/1569746047</w:t>
        </w:r>
      </w:hyperlink>
    </w:p>
    <w:sectPr w:rsidR="0027542D" w:rsidRPr="00EB3A27" w:rsidSect="0027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923"/>
    <w:rsid w:val="0027542D"/>
    <w:rsid w:val="00367923"/>
    <w:rsid w:val="005D0057"/>
    <w:rsid w:val="00E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7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/haber/1569746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a.gov.tr/haber/1569718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.gov.tr/haber/1572207432" TargetMode="External"/><Relationship Id="rId5" Type="http://schemas.openxmlformats.org/officeDocument/2006/relationships/hyperlink" Target="http://www.eba.gov.tr/haber/15715982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ba.gov.tr/haber/15730800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</cp:lastModifiedBy>
  <cp:revision>8</cp:revision>
  <dcterms:created xsi:type="dcterms:W3CDTF">2019-11-11T07:38:00Z</dcterms:created>
  <dcterms:modified xsi:type="dcterms:W3CDTF">2019-11-11T07:47:00Z</dcterms:modified>
</cp:coreProperties>
</file>